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27" w:lineRule="atLeast"/>
        <w:ind w:right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bookmarkStart w:id="0" w:name="_Toc2032039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</w:t>
      </w:r>
    </w:p>
    <w:p>
      <w:pPr>
        <w:pStyle w:val="13"/>
        <w:widowControl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  <w:t>充电设施竣工验收单</w:t>
      </w:r>
    </w:p>
    <w:p>
      <w:pPr>
        <w:pStyle w:val="13"/>
        <w:widowControl/>
        <w:jc w:val="center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（示范文本）</w:t>
      </w:r>
    </w:p>
    <w:p>
      <w:pPr>
        <w:pStyle w:val="14"/>
        <w:rPr>
          <w:rFonts w:hint="eastAsia"/>
          <w:lang w:val="en-US" w:eastAsia="zh-CN"/>
        </w:rPr>
      </w:pPr>
    </w:p>
    <w:tbl>
      <w:tblPr>
        <w:tblStyle w:val="7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5"/>
        <w:gridCol w:w="410"/>
        <w:gridCol w:w="2451"/>
        <w:gridCol w:w="903"/>
        <w:gridCol w:w="1429"/>
        <w:gridCol w:w="233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624" w:hRule="atLeast"/>
        </w:trPr>
        <w:tc>
          <w:tcPr>
            <w:tcW w:w="1405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117" w:type="dxa"/>
            <w:gridSpan w:val="4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05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7117" w:type="dxa"/>
            <w:gridSpan w:val="4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05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224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17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工程内容及质量验收评定情况：</w:t>
            </w:r>
          </w:p>
          <w:p>
            <w:pPr>
              <w:pStyle w:val="17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7"/>
              <w:jc w:val="right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7"/>
              <w:jc w:val="right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224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17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验收结果：</w:t>
            </w:r>
          </w:p>
          <w:p>
            <w:pPr>
              <w:pStyle w:val="17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7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644" w:hRule="atLeast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参加验收单位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检验技术机构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644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17"/>
              <w:jc w:val="right"/>
            </w:pPr>
          </w:p>
        </w:tc>
        <w:tc>
          <w:tcPr>
            <w:tcW w:w="3764" w:type="dxa"/>
            <w:gridSpan w:val="3"/>
            <w:noWrap w:val="0"/>
            <w:vAlign w:val="top"/>
          </w:tcPr>
          <w:p>
            <w:pPr>
              <w:pStyle w:val="17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单位（项目）负责人：</w:t>
            </w:r>
          </w:p>
          <w:p>
            <w:pPr>
              <w:pStyle w:val="17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7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764" w:type="dxa"/>
            <w:gridSpan w:val="3"/>
            <w:noWrap w:val="0"/>
            <w:vAlign w:val="top"/>
          </w:tcPr>
          <w:p>
            <w:pPr>
              <w:pStyle w:val="17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单位（项目）负责人：</w:t>
            </w:r>
          </w:p>
          <w:p>
            <w:pPr>
              <w:pStyle w:val="17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7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17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031954"/>
    <w:rsid w:val="0A1B1BBD"/>
    <w:rsid w:val="0BF62D28"/>
    <w:rsid w:val="1242501E"/>
    <w:rsid w:val="14E25F8C"/>
    <w:rsid w:val="1EB4423F"/>
    <w:rsid w:val="211372FB"/>
    <w:rsid w:val="26AB3A94"/>
    <w:rsid w:val="35F80C73"/>
    <w:rsid w:val="3D911D53"/>
    <w:rsid w:val="3DB74A49"/>
    <w:rsid w:val="3FD95BA1"/>
    <w:rsid w:val="42706BED"/>
    <w:rsid w:val="458C5DF3"/>
    <w:rsid w:val="46C53C84"/>
    <w:rsid w:val="47537752"/>
    <w:rsid w:val="48C4629C"/>
    <w:rsid w:val="5244078B"/>
    <w:rsid w:val="55374F2B"/>
    <w:rsid w:val="5A4C680C"/>
    <w:rsid w:val="5AAA5E51"/>
    <w:rsid w:val="601745CD"/>
    <w:rsid w:val="611D23AE"/>
    <w:rsid w:val="63757715"/>
    <w:rsid w:val="661F4C0E"/>
    <w:rsid w:val="6AF83329"/>
    <w:rsid w:val="6BAE7AD4"/>
    <w:rsid w:val="73872AF8"/>
    <w:rsid w:val="7478273C"/>
    <w:rsid w:val="74A25B31"/>
    <w:rsid w:val="75C84306"/>
    <w:rsid w:val="787F7E4F"/>
    <w:rsid w:val="7CB25502"/>
    <w:rsid w:val="7E3E654B"/>
    <w:rsid w:val="7E943267"/>
    <w:rsid w:val="7EEB6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age number"/>
    <w:basedOn w:val="8"/>
    <w:uiPriority w:val="0"/>
  </w:style>
  <w:style w:type="paragraph" w:customStyle="1" w:styleId="10">
    <w:name w:val="正文文本 New New New New"/>
    <w:basedOn w:val="11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11">
    <w:name w:val="正文 New New New New"/>
    <w:next w:val="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2">
    <w:name w:val="页脚 New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3">
    <w:name w:val="正文 New New"/>
    <w:next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4">
    <w:name w:val="正文文本 New New"/>
    <w:basedOn w:val="13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15">
    <w:name w:val="页脚 New"/>
    <w:basedOn w:val="1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6">
    <w:name w:val="正文 New"/>
    <w:next w:val="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7">
    <w:name w:val="正文文本 New"/>
    <w:basedOn w:val="16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18">
    <w:name w:val="页脚 New New New"/>
    <w:basedOn w:val="1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9">
    <w:name w:val="正文 New New New"/>
    <w:next w:val="2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0">
    <w:name w:val="正文文本 New New New"/>
    <w:basedOn w:val="19"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customStyle="1" w:styleId="21">
    <w:name w:val="正文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2">
    <w:name w:val="正文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3">
    <w:name w:val="正文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4">
    <w:name w:val="正文 New New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5">
    <w:name w:val="页脚 New New New New"/>
    <w:basedOn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26">
    <w:name w:val="页脚 New New New New New"/>
    <w:basedOn w:val="2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27">
    <w:name w:val="正文 New New New New New"/>
    <w:next w:val="2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28">
    <w:name w:val="正文文本 New New New New New"/>
    <w:basedOn w:val="27"/>
    <w:uiPriority w:val="0"/>
    <w:pPr>
      <w:spacing w:after="120" w:afterLines="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33021;&#28304;&#27773;&#36710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106</Words>
  <Characters>106</Characters>
  <Lines>0</Lines>
  <Paragraphs>0</Paragraphs>
  <TotalTime>2</TotalTime>
  <ScaleCrop>false</ScaleCrop>
  <LinksUpToDate>false</LinksUpToDate>
  <CharactersWithSpaces>118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2011-09-13T11:13:16Z</dcterms:created>
  <dc:creator>Tian</dc:creator>
  <cp:lastModifiedBy>潮</cp:lastModifiedBy>
  <dcterms:modified xsi:type="dcterms:W3CDTF">2022-12-13T01:44:43Z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51ED0AF1B83A4E8AA81FEE35332FB32E</vt:lpwstr>
  </property>
</Properties>
</file>